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1"/>
        <w:ind w:left="10" w:hanging="10"/>
        <w:jc w:val="left"/>
        <w:rPr/>
      </w:pPr>
      <w:r>
        <w:rPr>
          <w:b/>
          <w:sz w:val="32"/>
          <w:u w:val="single" w:color="000000"/>
        </w:rPr>
        <w:t>Vnitřní řád škol</w:t>
      </w:r>
      <w:bookmarkStart w:id="0" w:name="_GoBack"/>
      <w:bookmarkEnd w:id="0"/>
      <w:r>
        <w:rPr>
          <w:b/>
          <w:sz w:val="32"/>
          <w:u w:val="single" w:color="000000"/>
        </w:rPr>
        <w:t>ní jídelny Základní školy a Mateřské školy Valeč</w:t>
      </w:r>
      <w:r>
        <w:rPr>
          <w:b/>
          <w:sz w:val="32"/>
        </w:rPr>
        <w:t xml:space="preserve"> </w:t>
      </w:r>
    </w:p>
    <w:p>
      <w:pPr>
        <w:pStyle w:val="Normal"/>
        <w:spacing w:lineRule="auto" w:line="259" w:before="0" w:after="0"/>
        <w:ind w:left="0" w:hanging="0"/>
        <w:jc w:val="left"/>
        <w:rPr/>
      </w:pPr>
      <w:r>
        <w:rPr/>
        <w:t xml:space="preserve"> </w:t>
      </w:r>
    </w:p>
    <w:p>
      <w:pPr>
        <w:pStyle w:val="Nadpis1"/>
        <w:ind w:left="703" w:hanging="10"/>
        <w:rPr>
          <w:sz w:val="28"/>
          <w:szCs w:val="28"/>
        </w:rPr>
      </w:pPr>
      <w:r>
        <w:rPr>
          <w:sz w:val="28"/>
          <w:szCs w:val="28"/>
        </w:rPr>
        <w:t>A. Úvodní ustanovení</w:t>
      </w:r>
      <w:r>
        <w:rPr>
          <w:sz w:val="28"/>
          <w:szCs w:val="28"/>
          <w:u w:val="none"/>
        </w:rPr>
        <w:t xml:space="preserve">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>
          <w:b/>
          <w:sz w:val="28"/>
        </w:rPr>
        <w:t xml:space="preserve">  </w:t>
      </w:r>
    </w:p>
    <w:p>
      <w:pPr>
        <w:pStyle w:val="Normal"/>
        <w:ind w:left="655" w:hanging="10"/>
        <w:rPr/>
      </w:pPr>
      <w:r>
        <w:rPr/>
        <w:t xml:space="preserve">Vnitřní řád školní jídelny je vydáván v souladu s § 30 zákona č. 561/2004 Sb. </w:t>
      </w:r>
    </w:p>
    <w:p>
      <w:pPr>
        <w:pStyle w:val="Normal"/>
        <w:ind w:left="655" w:hanging="10"/>
        <w:rPr/>
      </w:pPr>
      <w:r>
        <w:rPr/>
        <w:t xml:space="preserve">(školský zákon), ve znění pozdějších předpisů. </w:t>
      </w:r>
    </w:p>
    <w:p>
      <w:pPr>
        <w:pStyle w:val="Normal"/>
        <w:ind w:left="655" w:hanging="10"/>
        <w:rPr/>
      </w:pPr>
      <w:r>
        <w:rPr/>
        <w:t xml:space="preserve">Provoz školní jídelny se řídí vyhláškou 107/2008 Sb. o školním stravování, ve znění pozdějších předpisů,  vyhláškou 137/2004 Sb. o hygienických požadavcích na stravovací služby, ve znění pozdějších předpisů. 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  <w:t xml:space="preserve"> </w:t>
      </w:r>
    </w:p>
    <w:p>
      <w:pPr>
        <w:pStyle w:val="Nadpis2"/>
        <w:spacing w:lineRule="auto" w:line="264" w:before="0" w:after="0"/>
        <w:ind w:left="703" w:hanging="10"/>
        <w:rPr/>
      </w:pPr>
      <w:r>
        <w:rPr>
          <w:sz w:val="28"/>
        </w:rPr>
        <w:t>B. Práva  žáků</w:t>
      </w:r>
    </w:p>
    <w:p>
      <w:pPr>
        <w:pStyle w:val="Nadpis2"/>
        <w:spacing w:lineRule="auto" w:line="264" w:before="0" w:after="0"/>
        <w:ind w:left="693" w:hanging="0"/>
        <w:rPr/>
      </w:pPr>
      <w:r>
        <w:rPr>
          <w:b w:val="false"/>
          <w:bCs w:val="false"/>
          <w:sz w:val="24"/>
          <w:szCs w:val="24"/>
          <w:u w:val="none" w:color="000000"/>
        </w:rPr>
        <w:t xml:space="preserve">Žák má právo na odebrání oběda po dobu přítomnosti ve škole. </w:t>
      </w:r>
    </w:p>
    <w:p>
      <w:pPr>
        <w:pStyle w:val="Nadpis2"/>
        <w:spacing w:lineRule="auto" w:line="264" w:before="0" w:after="0"/>
        <w:ind w:left="693" w:hanging="0"/>
        <w:rPr>
          <w:b/>
          <w:b/>
          <w:bCs/>
          <w:sz w:val="28"/>
          <w:szCs w:val="28"/>
          <w:u w:val="single" w:color="000000"/>
        </w:rPr>
      </w:pPr>
      <w:r>
        <w:rPr>
          <w:b/>
          <w:bCs/>
          <w:sz w:val="28"/>
          <w:szCs w:val="28"/>
          <w:u w:val="single" w:color="000000"/>
        </w:rPr>
      </w:r>
    </w:p>
    <w:p>
      <w:pPr>
        <w:pStyle w:val="Nadpis2"/>
        <w:spacing w:lineRule="auto" w:line="264" w:before="0" w:after="0"/>
        <w:ind w:left="693" w:hanging="0"/>
        <w:rPr>
          <w:b/>
          <w:b/>
          <w:bCs/>
          <w:sz w:val="28"/>
          <w:szCs w:val="28"/>
          <w:u w:val="single" w:color="000000"/>
        </w:rPr>
      </w:pPr>
      <w:r>
        <w:rPr>
          <w:b/>
          <w:bCs/>
          <w:sz w:val="28"/>
          <w:szCs w:val="28"/>
          <w:u w:val="single" w:color="000000"/>
        </w:rPr>
        <w:t xml:space="preserve">Povinnosti žáků, pravidla vzájemných vztahů mezi žáky, zákonnými zástupci žáků a pedagogickými pracovníky </w:t>
      </w:r>
    </w:p>
    <w:p>
      <w:pPr>
        <w:pStyle w:val="Normal"/>
        <w:spacing w:lineRule="auto" w:line="264" w:before="0" w:after="0"/>
        <w:ind w:left="655" w:hanging="10"/>
        <w:rPr>
          <w:b w:val="false"/>
          <w:b w:val="false"/>
          <w:bCs w:val="false"/>
          <w:sz w:val="24"/>
          <w:szCs w:val="24"/>
          <w:u w:val="none" w:color="000000"/>
        </w:rPr>
      </w:pPr>
      <w:r>
        <w:rPr>
          <w:b w:val="false"/>
          <w:bCs w:val="false"/>
          <w:sz w:val="24"/>
          <w:szCs w:val="24"/>
          <w:u w:val="none" w:color="000000"/>
        </w:rPr>
      </w:r>
    </w:p>
    <w:p>
      <w:pPr>
        <w:pStyle w:val="Normal"/>
        <w:spacing w:lineRule="auto" w:line="264" w:before="0" w:after="0"/>
        <w:ind w:left="655" w:hanging="10"/>
        <w:rPr>
          <w:b w:val="false"/>
          <w:b w:val="false"/>
          <w:bCs w:val="false"/>
          <w:sz w:val="24"/>
          <w:szCs w:val="24"/>
          <w:u w:val="none" w:color="000000"/>
        </w:rPr>
      </w:pPr>
      <w:r>
        <w:rPr>
          <w:b w:val="false"/>
          <w:bCs w:val="false"/>
          <w:sz w:val="24"/>
          <w:szCs w:val="24"/>
          <w:u w:val="none" w:color="000000"/>
        </w:rPr>
        <w:t xml:space="preserve">Žáci docházející do školní jídelny, dodržují pravidla kulturního chování, řídí se pokyny pedagogického dozoru a dalších oprávněných osob, zároveň se nesmí dopouštět projevů rasismu a šikany. </w:t>
      </w:r>
    </w:p>
    <w:p>
      <w:pPr>
        <w:pStyle w:val="Nadpis1"/>
        <w:ind w:left="703" w:hanging="10"/>
        <w:rPr/>
      </w:pPr>
      <w:r>
        <w:rPr>
          <w:sz w:val="28"/>
          <w:szCs w:val="28"/>
        </w:rPr>
        <w:t>C. Práva zákonných zástupců žáků</w:t>
      </w:r>
      <w:r>
        <w:rPr>
          <w:sz w:val="28"/>
          <w:szCs w:val="28"/>
          <w:u w:val="none"/>
        </w:rPr>
        <w:t xml:space="preserve">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>
          <w:b/>
          <w:sz w:val="28"/>
        </w:rPr>
        <w:t xml:space="preserve"> </w:t>
      </w:r>
    </w:p>
    <w:p>
      <w:pPr>
        <w:pStyle w:val="Normal"/>
        <w:ind w:left="655" w:right="435" w:hanging="10"/>
        <w:rPr/>
      </w:pPr>
      <w:r>
        <w:rPr/>
        <w:t xml:space="preserve">Zákonný zástupce má právo vznášet připomínky a podněty k práci školní jídelny  u vedoucí školní jídelny nebo ředitele školy. </w:t>
      </w:r>
    </w:p>
    <w:p>
      <w:pPr>
        <w:pStyle w:val="Nadpis1"/>
        <w:ind w:left="703" w:hanging="10"/>
        <w:rPr/>
      </w:pPr>
      <w:r>
        <w:rPr>
          <w:sz w:val="28"/>
          <w:szCs w:val="28"/>
        </w:rPr>
        <w:t>Povinnosti zákonných zástupců žáků</w:t>
      </w:r>
      <w:r>
        <w:rPr>
          <w:sz w:val="28"/>
          <w:szCs w:val="28"/>
          <w:u w:val="none"/>
        </w:rPr>
        <w:t xml:space="preserve"> 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>
          <w:b/>
          <w:sz w:val="32"/>
        </w:rPr>
        <w:t xml:space="preserve"> </w:t>
      </w:r>
    </w:p>
    <w:p>
      <w:pPr>
        <w:pStyle w:val="Normal"/>
        <w:ind w:left="655" w:hanging="10"/>
        <w:rPr/>
      </w:pPr>
      <w:r>
        <w:rPr/>
        <w:t xml:space="preserve">Zákonný zástupce má povinnost informovat vedoucí školní jídelny o změně zdravotní způsobilosti žáka, v době nemoci neprodleně žáka odhlásit z obědů a respektovat dobu odhlašování obědů.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  <w:t xml:space="preserve"> </w:t>
      </w:r>
      <w:r>
        <w:rPr>
          <w:b/>
          <w:bCs/>
          <w:u w:val="single"/>
        </w:rPr>
        <w:t>Odhlašování obědů</w:t>
      </w:r>
      <w:r>
        <w:rPr>
          <w:u w:val="none"/>
        </w:rPr>
        <w:t xml:space="preserve">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655" w:right="143" w:hanging="10"/>
        <w:rPr/>
      </w:pPr>
      <w:r>
        <w:rPr/>
        <w:t xml:space="preserve">Obědy nutno odhlásit osobně nebo telefonicky (stačí SMS) nejdéle do 7:30 hodin v den nepřítomnosti žáka na telefonním čísle 737252117, 561200005. </w:t>
      </w:r>
    </w:p>
    <w:p>
      <w:pPr>
        <w:pStyle w:val="Normal"/>
        <w:ind w:left="655" w:hanging="10"/>
        <w:rPr/>
      </w:pPr>
      <w:r>
        <w:rPr/>
        <w:t xml:space="preserve"> </w:t>
      </w:r>
      <w:r>
        <w:rPr>
          <w:b/>
        </w:rPr>
        <w:t>Zákonný zástupce má dále povinnost dodržovat pravidla plateb stravného.</w:t>
      </w:r>
      <w:r>
        <w:rPr/>
        <w:t xml:space="preserve"> </w:t>
      </w:r>
    </w:p>
    <w:p>
      <w:pPr>
        <w:pStyle w:val="Nadpis2"/>
        <w:ind w:left="703" w:hanging="10"/>
        <w:rPr/>
      </w:pPr>
      <w:r>
        <w:rPr/>
        <w:t>Pravidla pro platby obědů</w:t>
      </w:r>
      <w:r>
        <w:rPr>
          <w:u w:val="none"/>
        </w:rPr>
        <w:t xml:space="preserve"> </w:t>
      </w:r>
    </w:p>
    <w:p>
      <w:pPr>
        <w:pStyle w:val="Normal"/>
        <w:spacing w:lineRule="auto" w:line="259" w:before="0" w:after="0"/>
        <w:ind w:left="660" w:hanging="0"/>
        <w:jc w:val="left"/>
        <w:rPr/>
      </w:pPr>
      <w:r>
        <w:rPr>
          <w:b/>
          <w:sz w:val="28"/>
        </w:rPr>
        <w:t xml:space="preserve"> </w:t>
      </w:r>
    </w:p>
    <w:p>
      <w:pPr>
        <w:pStyle w:val="Normal"/>
        <w:ind w:left="655" w:hanging="10"/>
        <w:rPr/>
      </w:pPr>
      <w:r>
        <w:rPr>
          <w:sz w:val="24"/>
          <w:szCs w:val="24"/>
        </w:rPr>
        <w:t xml:space="preserve">Platbu lze platit souhlasem s inkasem z jakéhokoliv účtu nebo hotově. </w:t>
      </w:r>
    </w:p>
    <w:p>
      <w:pPr>
        <w:pStyle w:val="Normal"/>
        <w:spacing w:lineRule="auto" w:line="276" w:before="0" w:after="0"/>
        <w:ind w:left="655" w:right="-7" w:hanging="10"/>
        <w:jc w:val="left"/>
        <w:rPr/>
      </w:pPr>
      <w:r>
        <w:rPr/>
        <w:t xml:space="preserve">Stravné se platí dle skutečně odebraných obědů vždy následující  měsíc, a to do 15. dne v měsíci.  Pokud strávník nemá obědy v termínu uhrazené, ( tj. do 15tého dne v měsíci), bude zákonný zástupce vyzván telefonicky nebo písemně k zaplacení dlužné částky.  </w:t>
      </w:r>
    </w:p>
    <w:p>
      <w:pPr>
        <w:pStyle w:val="Normal"/>
        <w:spacing w:lineRule="auto" w:line="276" w:before="0" w:after="0"/>
        <w:ind w:left="655" w:right="-7" w:hanging="1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Číslo účtu pro zřízení inkasa: 19-7735670277/0100.</w:t>
      </w:r>
    </w:p>
    <w:p>
      <w:pPr>
        <w:pStyle w:val="Nadpis2"/>
        <w:ind w:left="703" w:hanging="10"/>
        <w:rPr/>
      </w:pPr>
      <w:r>
        <w:rPr/>
        <w:t>Cena obědů</w:t>
      </w:r>
      <w:r>
        <w:rPr>
          <w:u w:val="none"/>
        </w:rPr>
        <w:t xml:space="preserve">   </w:t>
      </w:r>
    </w:p>
    <w:p>
      <w:pPr>
        <w:pStyle w:val="Normal"/>
        <w:ind w:left="655" w:hanging="10"/>
        <w:rPr/>
      </w:pPr>
      <w:r>
        <w:rPr/>
        <w:t xml:space="preserve">Strávníci (žáci) jsou zařazování do kategorií podle věku, kterého v daném školním roce dosáhnou. (od 1. 9. do 31. 8.)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  <w:t xml:space="preserve"> </w:t>
      </w:r>
    </w:p>
    <w:tbl>
      <w:tblPr>
        <w:tblStyle w:val="TableGrid"/>
        <w:tblW w:w="6165" w:type="dxa"/>
        <w:jc w:val="left"/>
        <w:tblInd w:w="747" w:type="dxa"/>
        <w:tblBorders/>
        <w:tblCellMar>
          <w:top w:w="18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9"/>
        <w:gridCol w:w="2085"/>
      </w:tblGrid>
      <w:tr>
        <w:trPr>
          <w:trHeight w:val="271" w:hRule="atLeast"/>
        </w:trPr>
        <w:tc>
          <w:tcPr>
            <w:tcW w:w="4079" w:type="dxa"/>
            <w:tcBorders/>
            <w:shd w:fill="auto" w:val="clear"/>
          </w:tcPr>
          <w:p>
            <w:pPr>
              <w:pStyle w:val="Normal"/>
              <w:tabs>
                <w:tab w:val="center" w:pos="3541" w:leader="none"/>
              </w:tabs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Žáci věková hranice 7 – 10 let </w:t>
              <w:tab/>
              <w:t xml:space="preserve"> </w:t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122" w:hanging="0"/>
              <w:jc w:val="left"/>
              <w:rPr/>
            </w:pPr>
            <w:r>
              <w:rPr/>
              <w:t>2</w:t>
            </w:r>
            <w:r>
              <w:rPr/>
              <w:t>8</w:t>
            </w:r>
            <w:r>
              <w:rPr/>
              <w:t xml:space="preserve">,-Kč </w:t>
            </w:r>
          </w:p>
        </w:tc>
      </w:tr>
      <w:tr>
        <w:trPr>
          <w:trHeight w:val="276" w:hRule="atLeast"/>
        </w:trPr>
        <w:tc>
          <w:tcPr>
            <w:tcW w:w="4079" w:type="dxa"/>
            <w:tcBorders/>
            <w:shd w:fill="auto" w:val="clear"/>
          </w:tcPr>
          <w:p>
            <w:pPr>
              <w:pStyle w:val="Normal"/>
              <w:tabs>
                <w:tab w:val="center" w:pos="3541" w:leader="none"/>
              </w:tabs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Žáci věková hranice 11 – 14 let </w:t>
              <w:tab/>
              <w:t xml:space="preserve"> </w:t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122" w:hanging="0"/>
              <w:jc w:val="left"/>
              <w:rPr/>
            </w:pPr>
            <w:r>
              <w:rPr/>
              <w:t>32</w:t>
            </w:r>
            <w:r>
              <w:rPr/>
              <w:t xml:space="preserve">,-Kč </w:t>
            </w:r>
          </w:p>
        </w:tc>
      </w:tr>
      <w:tr>
        <w:trPr>
          <w:trHeight w:val="276" w:hRule="atLeast"/>
        </w:trPr>
        <w:tc>
          <w:tcPr>
            <w:tcW w:w="4079" w:type="dxa"/>
            <w:tcBorders/>
            <w:shd w:fill="auto" w:val="clear"/>
          </w:tcPr>
          <w:p>
            <w:pPr>
              <w:pStyle w:val="Normal"/>
              <w:tabs>
                <w:tab w:val="center" w:pos="3541" w:leader="none"/>
              </w:tabs>
              <w:spacing w:lineRule="auto" w:line="259" w:before="0" w:after="0"/>
              <w:ind w:left="0" w:hanging="0"/>
              <w:jc w:val="left"/>
              <w:rPr/>
            </w:pPr>
            <w:r>
              <w:rPr/>
              <w:t xml:space="preserve">Žáci věková hranice 15 a více let </w:t>
              <w:tab/>
              <w:t xml:space="preserve"> </w:t>
            </w:r>
          </w:p>
        </w:tc>
        <w:tc>
          <w:tcPr>
            <w:tcW w:w="2085" w:type="dxa"/>
            <w:tcBorders/>
            <w:shd w:fill="auto" w:val="clear"/>
          </w:tcPr>
          <w:p>
            <w:pPr>
              <w:pStyle w:val="Normal"/>
              <w:spacing w:lineRule="auto" w:line="259" w:before="0" w:after="0"/>
              <w:ind w:left="122" w:hanging="0"/>
              <w:jc w:val="left"/>
              <w:rPr/>
            </w:pPr>
            <w:r>
              <w:rPr/>
              <w:t>35</w:t>
            </w:r>
            <w:r>
              <w:rPr/>
              <w:t xml:space="preserve">,-Kč </w:t>
            </w:r>
          </w:p>
        </w:tc>
      </w:tr>
    </w:tbl>
    <w:p>
      <w:pPr>
        <w:pStyle w:val="Normal"/>
        <w:ind w:left="655" w:hanging="10"/>
        <w:rPr/>
      </w:pPr>
      <w:r>
        <w:rPr/>
      </w:r>
    </w:p>
    <w:p>
      <w:pPr>
        <w:pStyle w:val="Normal"/>
        <w:spacing w:lineRule="auto" w:line="259" w:before="0" w:after="45"/>
        <w:ind w:left="655" w:right="79" w:hanging="10"/>
        <w:jc w:val="left"/>
        <w:rPr/>
      </w:pPr>
      <w:r>
        <w:rPr/>
        <w:t xml:space="preserve">Ceny stravného se řídí rozpětím finančních normativů podle vyhlášky 107/2008 Sb., o školním stravování, ve znění pozdějších předpisů. </w:t>
      </w:r>
    </w:p>
    <w:p>
      <w:pPr>
        <w:pStyle w:val="Nadpis1"/>
        <w:ind w:left="703" w:hanging="10"/>
        <w:rPr>
          <w:sz w:val="28"/>
          <w:szCs w:val="28"/>
        </w:rPr>
      </w:pPr>
      <w:r>
        <w:rPr>
          <w:sz w:val="28"/>
          <w:szCs w:val="28"/>
        </w:rPr>
        <w:t>D. Podmínky zajištění bezpečnosti a ochrany zdraví žáků a jejich ochrany před sociálně-patologickými jevy a před projevy diskriminace, nepřátelství nebo násilí</w:t>
      </w:r>
    </w:p>
    <w:p>
      <w:pPr>
        <w:pStyle w:val="Nadpis1"/>
        <w:ind w:left="703" w:hanging="10"/>
        <w:rPr>
          <w:b w:val="false"/>
          <w:b w:val="false"/>
          <w:bCs w:val="false"/>
          <w:sz w:val="24"/>
          <w:szCs w:val="24"/>
          <w:u w:val="none" w:color="000000"/>
        </w:rPr>
      </w:pPr>
      <w:r>
        <w:rPr>
          <w:b w:val="false"/>
          <w:bCs w:val="false"/>
          <w:sz w:val="24"/>
          <w:szCs w:val="24"/>
          <w:u w:val="none" w:color="000000"/>
        </w:rPr>
        <w:t xml:space="preserve">Všichni žáci se chovají při pobytu ve školní jídelně tak, aby neohrožovali své zdraví ani zdraví svých spolužáků. Každý úraz, poranění či nehodu, k níž dojde během pobytu žáků ve školní jídelně, žáci hlásí neprodleně pedagogickému dozoru. Ve školní jídelně není žákům povoleno otevírat okna bez vědomí dozoru, přistupovat k otevřeným oknům, manipulovat s topnými tělesy, osvětlením, elektrickými spotřebiči a používat otevřený oheň. </w:t>
      </w:r>
    </w:p>
    <w:p>
      <w:pPr>
        <w:pStyle w:val="Nadpis1"/>
        <w:ind w:left="703" w:hanging="10"/>
        <w:rPr>
          <w:b w:val="false"/>
          <w:b w:val="false"/>
          <w:bCs w:val="false"/>
          <w:sz w:val="24"/>
          <w:szCs w:val="24"/>
          <w:u w:val="none" w:color="000000"/>
        </w:rPr>
      </w:pPr>
      <w:r>
        <w:rPr>
          <w:b w:val="false"/>
          <w:bCs w:val="false"/>
          <w:sz w:val="24"/>
          <w:szCs w:val="24"/>
          <w:u w:val="none" w:color="000000"/>
        </w:rPr>
        <w:t>Žákům jsou zakázány všechny činnosti, které jsou zdraví škodlivé:</w:t>
      </w:r>
    </w:p>
    <w:p>
      <w:pPr>
        <w:pStyle w:val="Nadpis1"/>
        <w:ind w:left="703" w:hanging="10"/>
        <w:rPr/>
      </w:pPr>
      <w:r>
        <w:rPr>
          <w:b w:val="false"/>
          <w:bCs w:val="false"/>
          <w:sz w:val="24"/>
          <w:szCs w:val="24"/>
          <w:u w:val="none" w:color="000000"/>
        </w:rPr>
        <w:t xml:space="preserve">- pití alkoholických nápojů, nošení, držení, používání návykových a zdraví škodlivých látek, přinášení nevhodných předmětů, věcí, které by mohly ohrozit zdraví a bezpečnosti ostatních. </w:t>
      </w:r>
    </w:p>
    <w:p>
      <w:pPr>
        <w:pStyle w:val="Nadpis1"/>
        <w:ind w:left="703" w:hanging="10"/>
        <w:rPr/>
      </w:pPr>
      <w:r>
        <w:rPr/>
        <w:t>E. Pravidla vzájemných vztahů mezi žáky, zákonnými</w:t>
      </w:r>
      <w:r>
        <w:rPr>
          <w:u w:val="none"/>
        </w:rPr>
        <w:t xml:space="preserve"> </w:t>
      </w:r>
      <w:r>
        <w:rPr/>
        <w:t>zástupci žáků a pedagogickými pracovníky</w:t>
      </w:r>
      <w:r>
        <w:rPr>
          <w:sz w:val="28"/>
          <w:u w:val="none"/>
        </w:rPr>
        <w:t xml:space="preserve">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>
          <w:b/>
          <w:sz w:val="28"/>
        </w:rPr>
        <w:t xml:space="preserve"> </w:t>
      </w:r>
    </w:p>
    <w:p>
      <w:pPr>
        <w:pStyle w:val="Normal"/>
        <w:ind w:left="655" w:hanging="10"/>
        <w:rPr/>
      </w:pPr>
      <w:r>
        <w:rPr/>
        <w:t xml:space="preserve">Dozor ve školní jídelně vydává žákům a zákonným zástupcům žáků takové pokyny, které souvisí s plněním vnitřního řádu školní jídelny (zajištění bezpečnosti  a nezbytných organizačních opatření). </w:t>
      </w:r>
    </w:p>
    <w:p>
      <w:pPr>
        <w:pStyle w:val="Normal"/>
        <w:ind w:left="655" w:hanging="10"/>
        <w:rPr/>
      </w:pPr>
      <w:r>
        <w:rPr/>
        <w:t xml:space="preserve">Ve školní jídelně se žák chová slušně, zdraví pracovníky školy srozumitelným pozdravem a respektuje pokyny dozoru, vedoucí školní jídelny a kuchařky. </w:t>
      </w:r>
    </w:p>
    <w:p>
      <w:pPr>
        <w:pStyle w:val="Nadpis1"/>
        <w:ind w:left="703" w:hanging="10"/>
        <w:rPr/>
      </w:pPr>
      <w:r>
        <w:rPr/>
        <w:t>F. Provoz a vnitřní režim školní jídelny</w:t>
      </w:r>
      <w:r>
        <w:rPr>
          <w:u w:val="none"/>
        </w:rPr>
        <w:t xml:space="preserve"> </w:t>
      </w:r>
      <w:r>
        <w:rPr>
          <w:b/>
        </w:rPr>
        <w:t xml:space="preserve">  </w:t>
      </w:r>
      <w:r>
        <w:rPr/>
        <w:t xml:space="preserve"> </w:t>
      </w:r>
    </w:p>
    <w:p>
      <w:pPr>
        <w:pStyle w:val="Nadpis2"/>
        <w:ind w:left="703" w:hanging="10"/>
        <w:rPr/>
      </w:pPr>
      <w:r>
        <w:rPr/>
        <w:t>Výdej obědů probíhá od 11:30 – 13:30 hodin</w:t>
      </w:r>
      <w:r>
        <w:rPr>
          <w:u w:val="none"/>
        </w:rPr>
        <w:t xml:space="preserve"> </w:t>
      </w:r>
      <w:r>
        <w:rPr/>
        <w:t>Výdej obědů do jídlonosičů probíhá od 10:45 – 11:15 hodin</w:t>
      </w:r>
      <w:r>
        <w:rPr>
          <w:u w:val="none"/>
        </w:rPr>
        <w:t xml:space="preserve"> </w:t>
      </w:r>
    </w:p>
    <w:p>
      <w:pPr>
        <w:pStyle w:val="Normal"/>
        <w:spacing w:lineRule="auto" w:line="259" w:before="0" w:after="0"/>
        <w:ind w:left="708" w:hanging="0"/>
        <w:jc w:val="left"/>
        <w:rPr/>
      </w:pPr>
      <w:r>
        <w:rPr/>
        <w:t xml:space="preserve">Dobu výdeje je možné přizpůsobit a upravit podle potřeb strávníků z důvodů školních výletů, různých akcí apod.  </w:t>
      </w:r>
    </w:p>
    <w:p>
      <w:pPr>
        <w:pStyle w:val="Normal"/>
        <w:ind w:left="655" w:hanging="10"/>
        <w:rPr/>
      </w:pPr>
      <w:r>
        <w:rPr/>
        <w:t xml:space="preserve">Žáci se stravují ve školní jídelně v přítomnosti pedagogického dozoru, který zajišťuje pořádek a bezpečnost během stravování.  </w:t>
      </w:r>
    </w:p>
    <w:p>
      <w:pPr>
        <w:pStyle w:val="Normal"/>
        <w:ind w:left="655" w:hanging="10"/>
        <w:rPr/>
      </w:pPr>
      <w:r>
        <w:rPr/>
        <w:t>Strávníci se řadí u výdejního okna.</w:t>
      </w:r>
    </w:p>
    <w:p>
      <w:pPr>
        <w:pStyle w:val="Nadpis2"/>
        <w:ind w:left="703" w:hanging="10"/>
        <w:rPr>
          <w:u w:val="single"/>
        </w:rPr>
      </w:pPr>
      <w:r>
        <w:rPr>
          <w:u w:val="single"/>
        </w:rPr>
        <w:t>Podmínky zacházení s majetkem školní jídelny ze strany žáků</w:t>
      </w:r>
    </w:p>
    <w:p>
      <w:pPr>
        <w:pStyle w:val="Normal"/>
        <w:spacing w:lineRule="auto" w:line="259" w:before="0" w:after="24"/>
        <w:ind w:left="660" w:hanging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ind w:left="1005" w:hanging="360"/>
        <w:rPr/>
      </w:pPr>
      <w:r>
        <w:rPr/>
        <w:t xml:space="preserve">Žáci používají zařízení školní jídelny pouze za účelem stravování. </w:t>
      </w:r>
    </w:p>
    <w:p>
      <w:pPr>
        <w:pStyle w:val="Normal"/>
        <w:numPr>
          <w:ilvl w:val="0"/>
          <w:numId w:val="1"/>
        </w:numPr>
        <w:ind w:left="1005" w:hanging="360"/>
        <w:rPr/>
      </w:pPr>
      <w:r>
        <w:rPr/>
        <w:t xml:space="preserve">Žáci jsou povinni šetřit zařízení a vybavení jídelny. </w:t>
      </w:r>
    </w:p>
    <w:p>
      <w:pPr>
        <w:pStyle w:val="Normal"/>
        <w:numPr>
          <w:ilvl w:val="0"/>
          <w:numId w:val="1"/>
        </w:numPr>
        <w:ind w:left="1005" w:hanging="360"/>
        <w:rPr/>
      </w:pPr>
      <w:r>
        <w:rPr/>
        <w:t xml:space="preserve">Škodu na majetku školní jídelny, kterou způsobí žák z nedbalosti, je povinen zákonný zástupce žáka v plné výši uhradit </w:t>
      </w:r>
    </w:p>
    <w:p>
      <w:pPr>
        <w:pStyle w:val="Nadpis3"/>
        <w:ind w:left="703" w:hanging="10"/>
        <w:rPr/>
      </w:pPr>
      <w:r>
        <w:rPr/>
        <w:t>Stravování při nemoci</w:t>
      </w:r>
      <w:r>
        <w:rPr>
          <w:u w:val="none"/>
        </w:rPr>
        <w:t xml:space="preserve">  </w:t>
      </w:r>
    </w:p>
    <w:p>
      <w:pPr>
        <w:pStyle w:val="Normal"/>
        <w:spacing w:lineRule="auto" w:line="259" w:before="0" w:after="17"/>
        <w:ind w:left="708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655" w:hanging="10"/>
        <w:rPr/>
      </w:pPr>
      <w:r>
        <w:rPr/>
        <w:t xml:space="preserve">První den nemoci lze strávníkovi poskytnout jídlo v rámci školního stravování a to z důvodného předpokladu, že si strávník - přihlášený ke stravování ve školní jídelně - předem nemůže stravu odhlásit (§ 4 odst. 9 vyhlášky č. 107/2005 Sb.). </w:t>
      </w:r>
    </w:p>
    <w:p>
      <w:pPr>
        <w:pStyle w:val="Normal"/>
        <w:ind w:left="655" w:hanging="10"/>
        <w:rPr/>
      </w:pPr>
      <w:r>
        <w:rPr/>
        <w:t xml:space="preserve">Ostatní dny musí být strávník odhlášen. Pokud žák (jeho zákonný zástupce) nebo zaměstnanec nenahlásí vedoucí školní jídelny svoji nepřítomnost, oběd propadá a  bude vyúčtován za plnou cenu (mzdové a věcné náklady). </w:t>
      </w:r>
    </w:p>
    <w:p>
      <w:pPr>
        <w:pStyle w:val="Nadpis3"/>
        <w:ind w:left="703" w:hanging="10"/>
        <w:rPr/>
      </w:pPr>
      <w:r>
        <w:rPr/>
        <w:t>Jídelní lístek</w:t>
      </w:r>
      <w:r>
        <w:rPr>
          <w:u w:val="none"/>
        </w:rPr>
        <w:t xml:space="preserve"> </w:t>
      </w:r>
    </w:p>
    <w:p>
      <w:pPr>
        <w:pStyle w:val="Normal"/>
        <w:spacing w:lineRule="auto" w:line="259" w:before="0" w:after="18"/>
        <w:ind w:left="660" w:hanging="0"/>
        <w:jc w:val="left"/>
        <w:rPr/>
      </w:pPr>
      <w:r>
        <w:rPr>
          <w:b/>
        </w:rPr>
        <w:t xml:space="preserve"> </w:t>
      </w:r>
    </w:p>
    <w:p>
      <w:pPr>
        <w:pStyle w:val="Normal"/>
        <w:ind w:left="655" w:hanging="10"/>
        <w:rPr/>
      </w:pPr>
      <w:r>
        <w:rPr/>
        <w:t xml:space="preserve">Jídelní lístek pro ZŠ a MŠ sestavuje vedoucí školní jídelny ve spolupráci s  kuchařkou. </w:t>
      </w:r>
    </w:p>
    <w:p>
      <w:pPr>
        <w:pStyle w:val="Normal"/>
        <w:ind w:left="655" w:hanging="10"/>
        <w:rPr/>
      </w:pPr>
      <w:r>
        <w:rPr/>
        <w:t xml:space="preserve">Při sestavování jídelního lístku se postupuje podle závazných pravidel a podle zásad racionální výživy. Důraz je kladen na pestrost jídel, dostatek ovoce, čerstvé zeleniny a střídaní technologických postupů při přípravě pokrmů tak, aby byl plněn spotřební koš  a strávníkům byla poskytnuta kvalitní strava. Jídelníček je sestavován vždy na měsíc,  strávníkům je k dispozici nejpozději v pátek předcházejícího týdne. Je umístěn na webových stránkách, na nástěnce ve školní jídelně, cizím strávníkům se jídelníčky umísťují na nástěnce ve výdejní místnosti. </w:t>
      </w:r>
      <w:r>
        <w:rPr>
          <w:b w:val="false"/>
          <w:u w:val="none"/>
        </w:rPr>
        <w:t xml:space="preserve">         </w:t>
      </w:r>
    </w:p>
    <w:p>
      <w:pPr>
        <w:pStyle w:val="Normal"/>
        <w:spacing w:lineRule="auto" w:line="259" w:before="0" w:after="30"/>
        <w:ind w:left="660" w:hanging="0"/>
        <w:jc w:val="left"/>
        <w:rPr/>
      </w:pPr>
      <w:r>
        <w:rPr/>
        <w:t xml:space="preserve"> </w:t>
      </w:r>
    </w:p>
    <w:p>
      <w:pPr>
        <w:pStyle w:val="Nadpis3"/>
        <w:ind w:left="703" w:hanging="10"/>
        <w:rPr/>
      </w:pPr>
      <w:r>
        <w:rPr/>
        <w:t>Závěrečná ustanovení</w:t>
      </w:r>
      <w:r>
        <w:rPr>
          <w:u w:val="none"/>
        </w:rPr>
        <w:t xml:space="preserve"> </w:t>
      </w:r>
    </w:p>
    <w:p>
      <w:pPr>
        <w:pStyle w:val="Normal"/>
        <w:spacing w:lineRule="auto" w:line="259" w:before="0" w:after="17"/>
        <w:ind w:left="660" w:hanging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6" w:before="0" w:after="0"/>
        <w:ind w:left="655" w:right="1466" w:hanging="10"/>
        <w:jc w:val="left"/>
        <w:rPr/>
      </w:pPr>
      <w:r>
        <w:rPr/>
        <w:t>Vnitřní řád školní jídelny byl projednán a schválen ředitelem školy</w:t>
      </w:r>
      <w:r>
        <w:rPr>
          <w:b/>
          <w:u w:val="single" w:color="000000"/>
        </w:rPr>
        <w:t>.</w:t>
      </w:r>
      <w:r>
        <w:rPr>
          <w:b/>
        </w:rPr>
        <w:t xml:space="preserve"> </w:t>
      </w:r>
      <w:r>
        <w:rPr/>
        <w:t xml:space="preserve">Platnost vnitřního řádu školní jídelny začíná s účinností od 1. 9. 2018 na dobu neurčitou. </w:t>
      </w:r>
    </w:p>
    <w:p>
      <w:pPr>
        <w:pStyle w:val="Normal"/>
        <w:spacing w:lineRule="auto" w:line="259" w:before="0" w:after="23"/>
        <w:ind w:left="660" w:hanging="0"/>
        <w:jc w:val="left"/>
        <w:rPr/>
      </w:pPr>
      <w:r>
        <w:rPr/>
        <w:t xml:space="preserve"> </w:t>
      </w:r>
    </w:p>
    <w:p>
      <w:pPr>
        <w:pStyle w:val="Normal"/>
        <w:ind w:left="655" w:hanging="10"/>
        <w:rPr/>
      </w:pPr>
      <w:r>
        <w:rPr/>
        <w:t xml:space="preserve">Vypracovala:, vedoucí školní jídelny </w:t>
      </w:r>
    </w:p>
    <w:p>
      <w:pPr>
        <w:pStyle w:val="Normal"/>
        <w:spacing w:lineRule="auto" w:line="259" w:before="0" w:after="0"/>
        <w:ind w:left="66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66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660" w:hanging="0"/>
        <w:jc w:val="left"/>
        <w:rPr/>
      </w:pPr>
      <w:r>
        <w:rPr/>
        <w:t>ve Valči, dne 1. 9. 20</w:t>
      </w:r>
      <w:r>
        <w:rPr/>
        <w:t>22</w:t>
      </w:r>
      <w:r>
        <w:rPr/>
        <w:t xml:space="preserve"> </w:t>
      </w:r>
    </w:p>
    <w:p>
      <w:pPr>
        <w:pStyle w:val="Normal"/>
        <w:spacing w:lineRule="auto" w:line="259" w:before="0" w:after="0"/>
        <w:ind w:left="660" w:hanging="0"/>
        <w:jc w:val="left"/>
        <w:rPr/>
      </w:pPr>
      <w:r>
        <w:rPr/>
        <w:t xml:space="preserve"> </w:t>
      </w:r>
    </w:p>
    <w:p>
      <w:pPr>
        <w:pStyle w:val="Normal"/>
        <w:ind w:left="655" w:hanging="10"/>
        <w:rPr/>
      </w:pPr>
      <w:r>
        <w:rPr/>
      </w:r>
    </w:p>
    <w:p>
      <w:pPr>
        <w:pStyle w:val="Normal"/>
        <w:spacing w:lineRule="auto" w:line="259" w:before="0" w:after="0"/>
        <w:ind w:left="660" w:hanging="0"/>
        <w:jc w:val="left"/>
        <w:rPr/>
      </w:pPr>
      <w:r>
        <w:rPr/>
        <w:t xml:space="preserve">                                                     </w:t>
      </w:r>
      <w:r>
        <w:rPr/>
        <w:t>ředitelka Základní školy a Mateřské školy Valeč</w:t>
      </w:r>
    </w:p>
    <w:sectPr>
      <w:type w:val="nextPage"/>
      <w:pgSz w:w="11906" w:h="16838"/>
      <w:pgMar w:left="1416" w:right="1414" w:header="0" w:top="1423" w:footer="0" w:bottom="1439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5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ind w:left="17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ind w:left="24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ind w:left="31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ind w:left="39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ind w:left="46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ind w:left="53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ind w:left="60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ind w:left="67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highlight w:val="white"/>
        <w:rFonts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64" w:before="0" w:after="5"/>
      <w:ind w:left="718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cs-CZ" w:eastAsia="cs-CZ" w:bidi="ar-SA"/>
    </w:rPr>
  </w:style>
  <w:style w:type="paragraph" w:styleId="Nadpis1">
    <w:name w:val="Heading 1"/>
    <w:basedOn w:val="Nadpis"/>
    <w:link w:val="Nadpis1Char"/>
    <w:uiPriority w:val="9"/>
    <w:unhideWhenUsed/>
    <w:qFormat/>
    <w:pPr>
      <w:keepNext/>
      <w:keepLines/>
      <w:widowControl/>
      <w:bidi w:val="0"/>
      <w:spacing w:lineRule="auto" w:line="259" w:before="240" w:after="1"/>
      <w:ind w:left="10" w:hanging="10"/>
      <w:jc w:val="left"/>
      <w:outlineLvl w:val="0"/>
    </w:pPr>
    <w:rPr>
      <w:rFonts w:ascii="Times New Roman" w:hAnsi="Times New Roman" w:eastAsia="Times New Roman" w:cs="Times New Roman"/>
      <w:b/>
      <w:color w:val="000000"/>
      <w:sz w:val="32"/>
      <w:u w:val="single" w:color="000000"/>
    </w:rPr>
  </w:style>
  <w:style w:type="paragraph" w:styleId="Nadpis2">
    <w:name w:val="Heading 2"/>
    <w:basedOn w:val="Nadpis"/>
    <w:link w:val="Nadpis2Char"/>
    <w:uiPriority w:val="9"/>
    <w:unhideWhenUsed/>
    <w:qFormat/>
    <w:pPr>
      <w:keepNext/>
      <w:keepLines/>
      <w:widowControl/>
      <w:bidi w:val="0"/>
      <w:spacing w:lineRule="auto" w:line="264" w:before="240" w:after="5"/>
      <w:ind w:left="670" w:hanging="10"/>
      <w:jc w:val="left"/>
      <w:outlineLvl w:val="1"/>
    </w:pPr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paragraph" w:styleId="Nadpis3">
    <w:name w:val="Heading 3"/>
    <w:basedOn w:val="Nadpis"/>
    <w:link w:val="Nadpis3Char"/>
    <w:uiPriority w:val="9"/>
    <w:unhideWhenUsed/>
    <w:qFormat/>
    <w:pPr>
      <w:keepNext/>
      <w:keepLines/>
      <w:widowControl/>
      <w:bidi w:val="0"/>
      <w:spacing w:lineRule="auto" w:line="264" w:before="240" w:after="5"/>
      <w:ind w:left="670" w:hanging="10"/>
      <w:jc w:val="left"/>
      <w:outlineLvl w:val="2"/>
    </w:pPr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link w:val="Nadpis1"/>
    <w:qFormat/>
    <w:rPr>
      <w:rFonts w:ascii="Times New Roman" w:hAnsi="Times New Roman" w:eastAsia="Times New Roman" w:cs="Times New Roman"/>
      <w:b/>
      <w:color w:val="000000"/>
      <w:sz w:val="32"/>
      <w:u w:val="single" w:color="000000"/>
    </w:rPr>
  </w:style>
  <w:style w:type="character" w:styleId="Nadpis2Char" w:customStyle="1">
    <w:name w:val="Nadpis 2 Char"/>
    <w:link w:val="Nadpis2"/>
    <w:qFormat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Nadpis3Char" w:customStyle="1">
    <w:name w:val="Nadpis 3 Char"/>
    <w:link w:val="Nadpis3"/>
    <w:qFormat/>
    <w:rPr>
      <w:rFonts w:ascii="Times New Roman" w:hAnsi="Times New Roman" w:eastAsia="Times New Roman" w:cs="Times New Roman"/>
      <w:b/>
      <w:color w:val="000000"/>
      <w:sz w:val="24"/>
      <w:u w:val="single" w:color="000000"/>
    </w:rPr>
  </w:style>
  <w:style w:type="character" w:styleId="ListLabel1">
    <w:name w:val="ListLabel 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1">
    <w:name w:val="ListLabel 1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2">
    <w:name w:val="ListLabel 1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3">
    <w:name w:val="ListLabel 1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4">
    <w:name w:val="ListLabel 1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5">
    <w:name w:val="ListLabel 1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6">
    <w:name w:val="ListLabel 1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7">
    <w:name w:val="ListLabel 1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8">
    <w:name w:val="ListLabel 1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9">
    <w:name w:val="ListLabel 1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0">
    <w:name w:val="ListLabel 2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1">
    <w:name w:val="ListLabel 2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1">
    <w:name w:val="ListLabel 3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2">
    <w:name w:val="ListLabel 3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3">
    <w:name w:val="ListLabel 3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4">
    <w:name w:val="ListLabel 3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5">
    <w:name w:val="ListLabel 3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6">
    <w:name w:val="ListLabel 3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7">
    <w:name w:val="ListLabel 3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8">
    <w:name w:val="ListLabel 3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9">
    <w:name w:val="ListLabel 3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0">
    <w:name w:val="ListLabel 4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1">
    <w:name w:val="ListLabel 4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2">
    <w:name w:val="ListLabel 4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3">
    <w:name w:val="ListLabel 4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4">
    <w:name w:val="ListLabel 4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5">
    <w:name w:val="ListLabel 4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6">
    <w:name w:val="ListLabel 4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7">
    <w:name w:val="ListLabel 4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8">
    <w:name w:val="ListLabel 4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9">
    <w:name w:val="ListLabel 4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0">
    <w:name w:val="ListLabel 5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1">
    <w:name w:val="ListLabel 51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2">
    <w:name w:val="ListLabel 5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3">
    <w:name w:val="ListLabel 53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4">
    <w:name w:val="ListLabel 5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Application>LibreOffice/5.2.5.1$Windows_x86 LibreOffice_project/0312e1a284a7d50ca85a365c316c7abbf20a4d22</Application>
  <Pages>3</Pages>
  <Words>824</Words>
  <Characters>4784</Characters>
  <CharactersWithSpaces>5713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2017-11-23T08:16:00Z</dcterms:created>
  <dc:creator>PC</dc:creator>
  <dc:description/>
  <dc:language>cs-CZ</dc:language>
  <cp:lastModifiedBy/>
  <cp:lastPrinted>2022-08-31T14:47:14Z</cp:lastPrinted>
  <dcterms:modified xsi:type="dcterms:W3CDTF">2022-08-31T14:47:01Z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